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8BB" w:rsidRDefault="006B42F1" w:rsidP="006B42F1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u w:val="single"/>
          <w:lang w:val="fr-FR"/>
        </w:rPr>
      </w:pPr>
      <w:r>
        <w:rPr>
          <w:rStyle w:val="normaltextrun1"/>
          <w:rFonts w:ascii="Calibri" w:hAnsi="Calibri" w:cs="Calibri"/>
          <w:b/>
          <w:bCs/>
          <w:u w:val="single"/>
          <w:lang w:val="fr-FR"/>
        </w:rPr>
        <w:t xml:space="preserve">Instructions à suivre dans l’établissement </w:t>
      </w:r>
    </w:p>
    <w:p w:rsidR="006B42F1" w:rsidRDefault="00EF08BB" w:rsidP="006B42F1">
      <w:pPr>
        <w:pStyle w:val="paragraph"/>
        <w:jc w:val="center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b/>
          <w:bCs/>
          <w:u w:val="single"/>
          <w:lang w:val="fr-FR"/>
        </w:rPr>
        <w:t>(</w:t>
      </w:r>
      <w:r w:rsidR="006B42F1">
        <w:rPr>
          <w:rStyle w:val="normaltextrun1"/>
          <w:rFonts w:ascii="Calibri" w:hAnsi="Calibri" w:cs="Calibri"/>
          <w:b/>
          <w:bCs/>
          <w:u w:val="single"/>
          <w:lang w:val="fr-FR"/>
        </w:rPr>
        <w:t>mesures de sécurité liées à</w:t>
      </w:r>
      <w:r>
        <w:rPr>
          <w:rStyle w:val="normaltextrun1"/>
          <w:rFonts w:ascii="Calibri" w:hAnsi="Calibri" w:cs="Calibri"/>
          <w:b/>
          <w:bCs/>
          <w:u w:val="single"/>
          <w:lang w:val="fr-FR"/>
        </w:rPr>
        <w:t xml:space="preserve"> la crise sanitaire du Covid 19).</w:t>
      </w:r>
    </w:p>
    <w:p w:rsidR="006B42F1" w:rsidRDefault="006B42F1" w:rsidP="006B42F1">
      <w:pPr>
        <w:pStyle w:val="paragraph"/>
        <w:jc w:val="center"/>
        <w:textAlignment w:val="baseline"/>
        <w:rPr>
          <w:lang w:val="fr-FR"/>
        </w:rPr>
      </w:pPr>
      <w:r>
        <w:rPr>
          <w:rStyle w:val="eop"/>
          <w:rFonts w:ascii="Calibri" w:hAnsi="Calibri" w:cs="Calibri"/>
          <w:lang w:val="fr-FR"/>
        </w:rPr>
        <w:t> </w:t>
      </w:r>
    </w:p>
    <w:p w:rsidR="006B42F1" w:rsidRDefault="006B42F1" w:rsidP="006B42F1">
      <w:pPr>
        <w:pStyle w:val="paragraph"/>
        <w:numPr>
          <w:ilvl w:val="0"/>
          <w:numId w:val="1"/>
        </w:numPr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lang w:val="fr-FR"/>
        </w:rPr>
        <w:t>Entrée /sortie et circulation dans l’école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AB6BF0" w:rsidRDefault="00AB6BF0" w:rsidP="00AB6BF0">
      <w:pPr>
        <w:pStyle w:val="paragraph"/>
        <w:ind w:left="36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</w:p>
    <w:p w:rsidR="00AB6BF0" w:rsidRDefault="00AB6BF0" w:rsidP="00AB6BF0">
      <w:pPr>
        <w:pStyle w:val="paragraph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La porte de l’école sera ouverte 1/4h avant le début de vos cours et quelqu’un vous accueillera.</w:t>
      </w:r>
    </w:p>
    <w:p w:rsidR="00AB6BF0" w:rsidRDefault="00AB6BF0" w:rsidP="00AB6BF0">
      <w:pPr>
        <w:pStyle w:val="paragraph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Si vous arrivez en retard et que la porte est fermée, appuyez sur la sonnette étiquetée</w:t>
      </w:r>
    </w:p>
    <w:p w:rsidR="00AB6BF0" w:rsidRDefault="00AB6BF0" w:rsidP="00AB6BF0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« </w:t>
      </w:r>
      <w:r w:rsidR="008875D5">
        <w:rPr>
          <w:rStyle w:val="eop"/>
          <w:rFonts w:ascii="Calibri" w:hAnsi="Calibri" w:cs="Calibri"/>
          <w:sz w:val="22"/>
          <w:szCs w:val="22"/>
          <w:lang w:val="fr-FR"/>
        </w:rPr>
        <w:t>Secrétariat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» et attendez qu’</w:t>
      </w:r>
      <w:r w:rsidR="00814916">
        <w:rPr>
          <w:rStyle w:val="eop"/>
          <w:rFonts w:ascii="Calibri" w:hAnsi="Calibri" w:cs="Calibri"/>
          <w:sz w:val="22"/>
          <w:szCs w:val="22"/>
          <w:lang w:val="fr-FR"/>
        </w:rPr>
        <w:t>on vienne vous ouvrir.</w:t>
      </w:r>
    </w:p>
    <w:p w:rsidR="006B42F1" w:rsidRDefault="006B42F1" w:rsidP="00AB6BF0">
      <w:pPr>
        <w:pStyle w:val="paragraph"/>
        <w:jc w:val="bot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Chaque étudiant doit se laver les mains en entrant dans l’école 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ainsi qu’en 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>sortant.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AB6BF0">
      <w:pPr>
        <w:pStyle w:val="paragraph"/>
        <w:jc w:val="bot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Les étudiants sont invités à suivre le sens de circulation afin de garder une distance de sécurité.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AB6BF0">
      <w:pPr>
        <w:pStyle w:val="paragraph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Nous vous demandons de limiter un maximum vos déplacements dans l’école. 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814916" w:rsidP="00AB6BF0">
      <w:pPr>
        <w:pStyle w:val="paragraph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Toute nourriture</w:t>
      </w:r>
      <w:r w:rsidR="00EF08BB">
        <w:rPr>
          <w:rStyle w:val="eop"/>
          <w:rFonts w:ascii="Calibri" w:hAnsi="Calibri" w:cs="Calibri"/>
          <w:sz w:val="22"/>
          <w:szCs w:val="22"/>
          <w:lang w:val="fr-FR"/>
        </w:rPr>
        <w:t xml:space="preserve"> et boisson devront</w:t>
      </w:r>
      <w:r w:rsidR="008875D5">
        <w:rPr>
          <w:rStyle w:val="eop"/>
          <w:rFonts w:ascii="Calibri" w:hAnsi="Calibri" w:cs="Calibri"/>
          <w:sz w:val="22"/>
          <w:szCs w:val="22"/>
          <w:lang w:val="fr-FR"/>
        </w:rPr>
        <w:t xml:space="preserve"> être consommé</w:t>
      </w:r>
      <w:r w:rsidR="00EF08BB">
        <w:rPr>
          <w:rStyle w:val="eop"/>
          <w:rFonts w:ascii="Calibri" w:hAnsi="Calibri" w:cs="Calibri"/>
          <w:sz w:val="22"/>
          <w:szCs w:val="22"/>
          <w:lang w:val="fr-FR"/>
        </w:rPr>
        <w:t>es</w:t>
      </w:r>
      <w:r>
        <w:rPr>
          <w:rStyle w:val="eop"/>
          <w:rFonts w:ascii="Calibri" w:hAnsi="Calibri" w:cs="Calibri"/>
          <w:sz w:val="22"/>
          <w:szCs w:val="22"/>
          <w:lang w:val="fr-FR"/>
        </w:rPr>
        <w:t xml:space="preserve"> dans la classe afin de restrein</w:t>
      </w:r>
      <w:r w:rsidR="00EF08BB">
        <w:rPr>
          <w:rStyle w:val="eop"/>
          <w:rFonts w:ascii="Calibri" w:hAnsi="Calibri" w:cs="Calibri"/>
          <w:sz w:val="22"/>
          <w:szCs w:val="22"/>
          <w:lang w:val="fr-FR"/>
        </w:rPr>
        <w:t>dre</w:t>
      </w:r>
      <w:r>
        <w:rPr>
          <w:rStyle w:val="eop"/>
          <w:rFonts w:ascii="Calibri" w:hAnsi="Calibri" w:cs="Calibri"/>
          <w:sz w:val="22"/>
          <w:szCs w:val="22"/>
          <w:lang w:val="fr-FR"/>
        </w:rPr>
        <w:t xml:space="preserve"> les surfaces à décontaminer.</w:t>
      </w:r>
    </w:p>
    <w:p w:rsidR="00B56449" w:rsidRDefault="00B56449" w:rsidP="00AB6BF0">
      <w:pPr>
        <w:pStyle w:val="paragraph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Notre cour sert également de passage (balisé par des barrières nadar) pour une circulation plus fluide de l’école néerlandophone.</w:t>
      </w:r>
    </w:p>
    <w:p w:rsidR="00197C9A" w:rsidRDefault="00197C9A" w:rsidP="00AB6BF0">
      <w:pPr>
        <w:pStyle w:val="paragraph"/>
        <w:jc w:val="bot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 xml:space="preserve">Il est </w:t>
      </w:r>
      <w:r w:rsidR="00B56449">
        <w:rPr>
          <w:rStyle w:val="eop"/>
          <w:rFonts w:ascii="Calibri" w:hAnsi="Calibri" w:cs="Calibri"/>
          <w:sz w:val="22"/>
          <w:szCs w:val="22"/>
          <w:lang w:val="fr-FR"/>
        </w:rPr>
        <w:t xml:space="preserve">donc </w:t>
      </w:r>
      <w:r w:rsidR="00B56449" w:rsidRPr="00B56449">
        <w:rPr>
          <w:rStyle w:val="eop"/>
          <w:rFonts w:ascii="Calibri" w:hAnsi="Calibri" w:cs="Calibri"/>
          <w:b/>
          <w:sz w:val="22"/>
          <w:szCs w:val="22"/>
          <w:lang w:val="fr-FR"/>
        </w:rPr>
        <w:t xml:space="preserve">strictement </w:t>
      </w:r>
      <w:r w:rsidRPr="00B56449">
        <w:rPr>
          <w:rStyle w:val="eop"/>
          <w:rFonts w:ascii="Calibri" w:hAnsi="Calibri" w:cs="Calibri"/>
          <w:b/>
          <w:sz w:val="22"/>
          <w:szCs w:val="22"/>
          <w:lang w:val="fr-FR"/>
        </w:rPr>
        <w:t>interdit</w:t>
      </w:r>
      <w:r>
        <w:rPr>
          <w:rStyle w:val="eop"/>
          <w:rFonts w:ascii="Calibri" w:hAnsi="Calibri" w:cs="Calibri"/>
          <w:sz w:val="22"/>
          <w:szCs w:val="22"/>
          <w:lang w:val="fr-FR"/>
        </w:rPr>
        <w:t xml:space="preserve"> de fumer dans la cour</w:t>
      </w:r>
      <w:r w:rsidR="00B56449">
        <w:rPr>
          <w:rStyle w:val="eop"/>
          <w:rFonts w:ascii="Calibri" w:hAnsi="Calibri" w:cs="Calibri"/>
          <w:sz w:val="22"/>
          <w:szCs w:val="22"/>
          <w:lang w:val="fr-FR"/>
        </w:rPr>
        <w:t>. Nous vous invitons à fumer devant l’entrée principale de l’école.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 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lang w:val="fr-FR"/>
        </w:rPr>
        <w:t>Masques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814916" w:rsidRDefault="00814916" w:rsidP="00814916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  <w:lang w:val="fr-FR"/>
        </w:rPr>
      </w:pP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Le port du masque est obligatoire dans tout l’établissement.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L’étudiant recevra le premier jour de son retour à l’école </w:t>
      </w:r>
      <w:r w:rsidRPr="00233535">
        <w:rPr>
          <w:rStyle w:val="normaltextrun1"/>
          <w:rFonts w:ascii="Calibri" w:hAnsi="Calibri" w:cs="Calibri"/>
          <w:b/>
          <w:sz w:val="22"/>
          <w:szCs w:val="22"/>
          <w:lang w:val="fr-FR"/>
        </w:rPr>
        <w:t>2</w:t>
      </w:r>
      <w:r w:rsidR="00814916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masques avec filtres + 2 filtres de rechange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</w:t>
      </w:r>
      <w:r w:rsidR="00233535">
        <w:rPr>
          <w:rStyle w:val="normaltextrun1"/>
          <w:rFonts w:ascii="Calibri" w:hAnsi="Calibri" w:cs="Calibri"/>
          <w:sz w:val="22"/>
          <w:szCs w:val="22"/>
          <w:lang w:val="fr-FR"/>
        </w:rPr>
        <w:t>(voir mode d’</w:t>
      </w:r>
      <w:r w:rsidR="00814916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emploi). 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Ce masque doit être changé toutes les 4 heures. 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Si un étudiant oublie son masque</w:t>
      </w:r>
      <w:r w:rsidR="00B56449">
        <w:rPr>
          <w:rStyle w:val="normaltextrun1"/>
          <w:rFonts w:ascii="Calibri" w:hAnsi="Calibri" w:cs="Calibri"/>
          <w:sz w:val="22"/>
          <w:szCs w:val="22"/>
          <w:lang w:val="fr-FR"/>
        </w:rPr>
        <w:t>,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l’école prêtera un 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masque mais 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l’étudiant devra 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le 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>rendre a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>vant de quitter l’établissement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</w:t>
      </w:r>
      <w:r w:rsidR="00EF08BB">
        <w:rPr>
          <w:rStyle w:val="eop"/>
          <w:rFonts w:ascii="Calibri" w:hAnsi="Calibri" w:cs="Calibri"/>
          <w:sz w:val="22"/>
          <w:szCs w:val="22"/>
          <w:lang w:val="fr-FR"/>
        </w:rPr>
        <w:t>(à mettre dans le seau noir destiné aux lavettes sales).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numPr>
          <w:ilvl w:val="0"/>
          <w:numId w:val="3"/>
        </w:numPr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lang w:val="fr-FR"/>
        </w:rPr>
        <w:t>Classe</w:t>
      </w:r>
      <w:r w:rsidR="008875D5">
        <w:rPr>
          <w:rStyle w:val="normaltextrun1"/>
          <w:rFonts w:ascii="Calibri" w:hAnsi="Calibri" w:cs="Calibri"/>
          <w:b/>
          <w:bCs/>
          <w:sz w:val="22"/>
          <w:szCs w:val="22"/>
          <w:lang w:val="fr-FR"/>
        </w:rPr>
        <w:t>s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3D63B9" w:rsidRDefault="003D63B9" w:rsidP="003D63B9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  <w:lang w:val="fr-FR"/>
        </w:rPr>
      </w:pPr>
    </w:p>
    <w:p w:rsidR="00233535" w:rsidRDefault="006B42F1" w:rsidP="006B42F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L’étudiant d</w:t>
      </w:r>
      <w:r w:rsidR="00233535">
        <w:rPr>
          <w:rStyle w:val="normaltextrun1"/>
          <w:rFonts w:ascii="Calibri" w:hAnsi="Calibri" w:cs="Calibri"/>
          <w:sz w:val="22"/>
          <w:szCs w:val="22"/>
          <w:lang w:val="fr-FR"/>
        </w:rPr>
        <w:t>oit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se laver les mains 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>à</w:t>
      </w:r>
      <w:r w:rsidR="00233535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chaque entrée</w:t>
      </w:r>
      <w:r w:rsidR="00A33EC2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dans sa classe (s</w:t>
      </w:r>
      <w:r w:rsidR="00233535">
        <w:rPr>
          <w:rStyle w:val="normaltextrun1"/>
          <w:rFonts w:ascii="Calibri" w:hAnsi="Calibri" w:cs="Calibri"/>
          <w:sz w:val="22"/>
          <w:szCs w:val="22"/>
          <w:lang w:val="fr-FR"/>
        </w:rPr>
        <w:t>oit WC - soit gel)</w:t>
      </w:r>
      <w:r w:rsidR="00A33EC2">
        <w:rPr>
          <w:rStyle w:val="normaltextrun1"/>
          <w:rFonts w:ascii="Calibri" w:hAnsi="Calibri" w:cs="Calibri"/>
          <w:sz w:val="22"/>
          <w:szCs w:val="22"/>
          <w:lang w:val="fr-FR"/>
        </w:rPr>
        <w:t>.</w:t>
      </w:r>
    </w:p>
    <w:p w:rsidR="006B42F1" w:rsidRDefault="00814916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D</w:t>
      </w:r>
      <w:r w:rsidR="001F0539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evant </w:t>
      </w:r>
      <w:r w:rsidR="003D63B9">
        <w:rPr>
          <w:rStyle w:val="normaltextrun1"/>
          <w:rFonts w:ascii="Calibri" w:hAnsi="Calibri" w:cs="Calibri"/>
          <w:sz w:val="22"/>
          <w:szCs w:val="22"/>
          <w:lang w:val="fr-FR"/>
        </w:rPr>
        <w:t>chaque local</w:t>
      </w:r>
      <w:r w:rsidR="00B56449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vous trouverez</w:t>
      </w:r>
      <w:r w:rsidR="00A33EC2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un pot de gel hydro</w:t>
      </w:r>
      <w:r w:rsidR="00233535">
        <w:rPr>
          <w:rStyle w:val="normaltextrun1"/>
          <w:rFonts w:ascii="Calibri" w:hAnsi="Calibri" w:cs="Calibri"/>
          <w:sz w:val="22"/>
          <w:szCs w:val="22"/>
          <w:lang w:val="fr-FR"/>
        </w:rPr>
        <w:t>alcoolique.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Les portes des classes resteront ouvertes afin 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>d’éviter au maximum l’utilisation d</w:t>
      </w:r>
      <w:r w:rsidR="00233535">
        <w:rPr>
          <w:rStyle w:val="normaltextrun1"/>
          <w:rFonts w:ascii="Calibri" w:hAnsi="Calibri" w:cs="Calibri"/>
          <w:sz w:val="22"/>
          <w:szCs w:val="22"/>
          <w:lang w:val="fr-FR"/>
        </w:rPr>
        <w:t>es poignées de porte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>. Celle</w:t>
      </w:r>
      <w:r w:rsidR="00B56449">
        <w:rPr>
          <w:rStyle w:val="normaltextrun1"/>
          <w:rFonts w:ascii="Calibri" w:hAnsi="Calibri" w:cs="Calibri"/>
          <w:sz w:val="22"/>
          <w:szCs w:val="22"/>
          <w:lang w:val="fr-FR"/>
        </w:rPr>
        <w:t>s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>-ci seront cependant désinfectées régulièrement.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Chaque étudiant travaillant dans un local informatique </w:t>
      </w:r>
      <w:r w:rsidR="00B56449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devra après utilisation frotter clavier et souris avec un produit désinfectant en spray qu’il trouvera dans le local. Les lavettes </w:t>
      </w:r>
      <w:r w:rsidR="00233535">
        <w:rPr>
          <w:rStyle w:val="normaltextrun1"/>
          <w:rFonts w:ascii="Calibri" w:hAnsi="Calibri" w:cs="Calibri"/>
          <w:sz w:val="22"/>
          <w:szCs w:val="22"/>
          <w:lang w:val="fr-FR"/>
        </w:rPr>
        <w:t>usagées</w:t>
      </w:r>
      <w:r w:rsidR="00B56449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seront jetées dans les seaux noirs prévus à cet effet.</w:t>
      </w:r>
    </w:p>
    <w:p w:rsidR="006B42F1" w:rsidRDefault="00B56449" w:rsidP="006B42F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Les claviers et souris seront également désinfectés 3 X par jour par notre service de nettoyage.</w:t>
      </w:r>
    </w:p>
    <w:p w:rsidR="00814916" w:rsidRDefault="00EF08BB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N’oubliez</w:t>
      </w:r>
      <w:r w:rsidR="00814916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pas d’apporter votre casque pour les écoutes audio. En effet aucun casque ne pourra être prêté.</w:t>
      </w:r>
    </w:p>
    <w:p w:rsidR="006B42F1" w:rsidRDefault="00A33EC2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Dans les studios et</w:t>
      </w:r>
      <w:r w:rsidR="006B42F1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laboratoire argentique, tout le matériel utilisé ou même touché doit être </w:t>
      </w:r>
      <w:r w:rsidR="00233535">
        <w:rPr>
          <w:rStyle w:val="normaltextrun1"/>
          <w:rFonts w:ascii="Calibri" w:hAnsi="Calibri" w:cs="Calibri"/>
          <w:sz w:val="22"/>
          <w:szCs w:val="22"/>
          <w:lang w:val="fr-FR"/>
        </w:rPr>
        <w:t>nettoyé par vos soins en fin d’utilisation.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Soyez vigilant au matériel qui se prête en séance de cours et veillez à le désinfecter avant de le prendre à votre tour (un produit désinfectant et les lavettes 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>sont</w:t>
      </w:r>
      <w:r w:rsidR="00B56449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>à votre disposition).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Chaque local devra être aéré toutes les heures.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3D63B9" w:rsidRDefault="003D63B9" w:rsidP="006B42F1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Chaque local sera muni d’une poubelle avec couvercle pour tous vos déchets.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numPr>
          <w:ilvl w:val="0"/>
          <w:numId w:val="4"/>
        </w:numPr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lang w:val="fr-FR"/>
        </w:rPr>
        <w:t>Secrétariat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3D63B9" w:rsidRDefault="003D63B9" w:rsidP="003D63B9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  <w:lang w:val="fr-FR"/>
        </w:rPr>
      </w:pPr>
    </w:p>
    <w:p w:rsidR="006B42F1" w:rsidRDefault="006B42F1" w:rsidP="006B42F1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Une permanence est organisée au secrétariat tous les jours pendant les heures 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>où il y a des labos et des examens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. </w:t>
      </w:r>
      <w:r w:rsidR="00142467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Le secrétariat est accessible (3 personnes maximum). 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</w:t>
      </w:r>
      <w:r w:rsidR="00814916">
        <w:rPr>
          <w:rStyle w:val="normaltextrun1"/>
          <w:rFonts w:ascii="Calibri" w:hAnsi="Calibri" w:cs="Calibri"/>
          <w:sz w:val="22"/>
          <w:szCs w:val="22"/>
          <w:lang w:val="fr-FR"/>
        </w:rPr>
        <w:t>Le secrétariat ne pourra pas vous prêter de la vaisselle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(couvert</w:t>
      </w:r>
      <w:r w:rsidR="008875D5">
        <w:rPr>
          <w:rStyle w:val="normaltextrun1"/>
          <w:rFonts w:ascii="Calibri" w:hAnsi="Calibri" w:cs="Calibri"/>
          <w:sz w:val="22"/>
          <w:szCs w:val="22"/>
          <w:lang w:val="fr-FR"/>
        </w:rPr>
        <w:t>, tasse ou même gobelet)</w:t>
      </w:r>
      <w:r w:rsidR="00A33EC2">
        <w:rPr>
          <w:rStyle w:val="normaltextrun1"/>
          <w:rFonts w:ascii="Calibri" w:hAnsi="Calibri" w:cs="Calibri"/>
          <w:sz w:val="22"/>
          <w:szCs w:val="22"/>
          <w:lang w:val="fr-FR"/>
        </w:rPr>
        <w:t>.</w:t>
      </w:r>
      <w:r w:rsidR="008875D5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>Il va de soi qu’il n’y aura aucune vente de café ou échange de monnaie au secrétariat pendant cette période particulière.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</w:p>
    <w:p w:rsidR="006B42F1" w:rsidRDefault="006B42F1" w:rsidP="006B42F1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lang w:val="fr-FR"/>
        </w:rPr>
        <w:t>Sanitaires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AB6BF0" w:rsidRDefault="006B42F1" w:rsidP="006B42F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Les toilettes ouvertes pour les étudiants sont celles à l’entrée de l’école et celles se trouvant à l’étage.  Les toilettes du pavillon sont réservées aux membres du personnel de l’école. Une seule personne à la fois peut </w:t>
      </w:r>
      <w:r w:rsidR="00AB6BF0">
        <w:rPr>
          <w:rStyle w:val="normaltextrun1"/>
          <w:rFonts w:ascii="Calibri" w:hAnsi="Calibri" w:cs="Calibri"/>
          <w:sz w:val="22"/>
          <w:szCs w:val="22"/>
          <w:lang w:val="fr-FR"/>
        </w:rPr>
        <w:t>s’y rendre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. 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Vous y trouverez un lavabo, du savon liquide et des papiers jetables pour vous essuyer les mains. 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Nous vous</w:t>
      </w:r>
      <w:r w:rsidR="00AB6BF0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demandons de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fermer le couvercle des toilettes avant de tirer la chasse.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A33EC2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lang w:val="fr-FR"/>
        </w:rPr>
        <w:t>Symptômes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Si un étudiant est malade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>,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il ne se rend pas à l’école.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S’il présente des symptômes dans l’établissement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>,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il en informe directement son enseignant, la direction ou le secrétariat afin d’être pris en charge directement et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être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isolé</w:t>
      </w:r>
      <w:r w:rsidR="00AB6BF0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(dans le futur secrétariat)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afin d’éviter la propagation du virus.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S’il présente de symptômes suite à sa venue dans l’école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>,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il doit de toute urgence prévenir le secrétariat afin de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pouvoir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prévenir toutes les personnes ayant été en contact avec lui.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AB6BF0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  <w:r w:rsidRPr="00AB6BF0">
        <w:rPr>
          <w:rStyle w:val="normaltextrun1"/>
          <w:rFonts w:ascii="Calibri" w:hAnsi="Calibri" w:cs="Calibri"/>
          <w:b/>
          <w:sz w:val="22"/>
          <w:szCs w:val="22"/>
          <w:lang w:val="fr-FR"/>
        </w:rPr>
        <w:t>Les gestes barrière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sont évidemment indispensables dans l’école et nous vous invitons à les suivre scrupuleusement afin que la re</w:t>
      </w:r>
      <w:r w:rsidR="003D63B9">
        <w:rPr>
          <w:rStyle w:val="normaltextrun1"/>
          <w:rFonts w:ascii="Calibri" w:hAnsi="Calibri" w:cs="Calibri"/>
          <w:sz w:val="22"/>
          <w:szCs w:val="22"/>
          <w:lang w:val="fr-FR"/>
        </w:rPr>
        <w:t>prise de vos cours se passe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en toute sérénité. 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Lavez-vous les mains régulièrement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Éternuez dans votre coude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Jetez vos mou</w:t>
      </w:r>
      <w:r w:rsidR="00A33EC2">
        <w:rPr>
          <w:rStyle w:val="normaltextrun1"/>
          <w:rFonts w:ascii="Calibri" w:hAnsi="Calibri" w:cs="Calibri"/>
          <w:sz w:val="22"/>
          <w:szCs w:val="22"/>
          <w:lang w:val="fr-FR"/>
        </w:rPr>
        <w:t>choirs dans une poubelle fermée</w:t>
      </w:r>
    </w:p>
    <w:p w:rsidR="006B42F1" w:rsidRDefault="006B42F1" w:rsidP="006B42F1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Ne vous faites pas la bise et ne vous ser</w:t>
      </w:r>
      <w:r w:rsidR="00A33EC2">
        <w:rPr>
          <w:rStyle w:val="normaltextrun1"/>
          <w:rFonts w:ascii="Calibri" w:hAnsi="Calibri" w:cs="Calibri"/>
          <w:sz w:val="22"/>
          <w:szCs w:val="22"/>
          <w:lang w:val="fr-FR"/>
        </w:rPr>
        <w:t>r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>ez pas la main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2"/>
          <w:szCs w:val="22"/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>Garder une distance d’1 m50 avec les autres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3D63B9" w:rsidRDefault="003D63B9" w:rsidP="006B42F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  <w:lang w:val="fr-FR"/>
        </w:rPr>
      </w:pP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Les étudiants doivent suivre ces instructions sous peine de ne plus pouvoir se </w:t>
      </w:r>
      <w:r w:rsidR="00EF08BB">
        <w:rPr>
          <w:rStyle w:val="normaltextrun1"/>
          <w:rFonts w:ascii="Calibri" w:hAnsi="Calibri" w:cs="Calibri"/>
          <w:sz w:val="22"/>
          <w:szCs w:val="22"/>
          <w:lang w:val="fr-FR"/>
        </w:rPr>
        <w:t>présenter</w:t>
      </w:r>
      <w:r>
        <w:rPr>
          <w:rStyle w:val="normaltextrun1"/>
          <w:rFonts w:ascii="Calibri" w:hAnsi="Calibri" w:cs="Calibri"/>
          <w:sz w:val="22"/>
          <w:szCs w:val="22"/>
          <w:lang w:val="fr-FR"/>
        </w:rPr>
        <w:t xml:space="preserve"> à l’école.</w:t>
      </w: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ind w:left="360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6B42F1" w:rsidRDefault="006B42F1" w:rsidP="006B42F1">
      <w:pPr>
        <w:pStyle w:val="paragraph"/>
        <w:ind w:left="360"/>
        <w:textAlignment w:val="baseline"/>
        <w:rPr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501032" w:rsidRPr="006B42F1" w:rsidRDefault="00501032">
      <w:pPr>
        <w:rPr>
          <w:lang w:val="fr-FR"/>
        </w:rPr>
      </w:pPr>
    </w:p>
    <w:sectPr w:rsidR="00501032" w:rsidRPr="006B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868"/>
    <w:multiLevelType w:val="multilevel"/>
    <w:tmpl w:val="3C5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451C4"/>
    <w:multiLevelType w:val="multilevel"/>
    <w:tmpl w:val="0462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190034"/>
    <w:multiLevelType w:val="multilevel"/>
    <w:tmpl w:val="14C2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C1602E"/>
    <w:multiLevelType w:val="multilevel"/>
    <w:tmpl w:val="154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118E5"/>
    <w:multiLevelType w:val="multilevel"/>
    <w:tmpl w:val="8C70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90CE0"/>
    <w:multiLevelType w:val="multilevel"/>
    <w:tmpl w:val="336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5744A"/>
    <w:multiLevelType w:val="hybridMultilevel"/>
    <w:tmpl w:val="F31E5D28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AF21E18"/>
    <w:multiLevelType w:val="multilevel"/>
    <w:tmpl w:val="8740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F1"/>
    <w:rsid w:val="00142467"/>
    <w:rsid w:val="00197C9A"/>
    <w:rsid w:val="001F0539"/>
    <w:rsid w:val="00233535"/>
    <w:rsid w:val="003D63B9"/>
    <w:rsid w:val="00501032"/>
    <w:rsid w:val="006B42F1"/>
    <w:rsid w:val="0078355F"/>
    <w:rsid w:val="007B3112"/>
    <w:rsid w:val="00814916"/>
    <w:rsid w:val="008875D5"/>
    <w:rsid w:val="00A33EC2"/>
    <w:rsid w:val="00AB6BF0"/>
    <w:rsid w:val="00B56449"/>
    <w:rsid w:val="00BE5B0C"/>
    <w:rsid w:val="00E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B3C6-4C09-43EA-A5D5-F17CB2A4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B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1">
    <w:name w:val="normaltextrun1"/>
    <w:basedOn w:val="Policepardfaut"/>
    <w:rsid w:val="006B42F1"/>
  </w:style>
  <w:style w:type="character" w:customStyle="1" w:styleId="eop">
    <w:name w:val="eop"/>
    <w:basedOn w:val="Policepardfaut"/>
    <w:rsid w:val="006B42F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8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8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2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0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1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85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9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7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0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43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48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0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10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9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39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5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89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89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48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49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933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89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64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0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6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88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14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22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28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51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32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2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8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53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12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29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27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699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14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20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81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36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37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58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589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36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65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22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78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5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11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hayet</dc:creator>
  <cp:keywords/>
  <dc:description/>
  <cp:lastModifiedBy>Immerechts Marc</cp:lastModifiedBy>
  <cp:revision>2</cp:revision>
  <cp:lastPrinted>2020-05-15T12:05:00Z</cp:lastPrinted>
  <dcterms:created xsi:type="dcterms:W3CDTF">2020-05-20T15:15:00Z</dcterms:created>
  <dcterms:modified xsi:type="dcterms:W3CDTF">2020-05-20T15:15:00Z</dcterms:modified>
</cp:coreProperties>
</file>